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5B9" w:rsidRPr="000925B9" w:rsidRDefault="000925B9" w:rsidP="000925B9">
      <w:pPr>
        <w:spacing w:after="360"/>
        <w:jc w:val="center"/>
        <w:rPr>
          <w:rFonts w:ascii="Arial" w:hAnsi="Arial" w:cs="Arial"/>
          <w:b/>
        </w:rPr>
      </w:pPr>
      <w:bookmarkStart w:id="0" w:name="_GoBack"/>
      <w:bookmarkEnd w:id="0"/>
      <w:r w:rsidRPr="000925B9">
        <w:rPr>
          <w:rFonts w:ascii="Arial" w:hAnsi="Arial" w:cs="Arial"/>
          <w:b/>
        </w:rPr>
        <w:t>MEMORIAL DESCRITIVO</w:t>
      </w:r>
    </w:p>
    <w:p w:rsidR="000925B9" w:rsidRPr="000925B9" w:rsidRDefault="000925B9" w:rsidP="000925B9">
      <w:pPr>
        <w:pStyle w:val="SemEspaamento"/>
        <w:jc w:val="both"/>
        <w:rPr>
          <w:sz w:val="24"/>
          <w:szCs w:val="24"/>
        </w:rPr>
      </w:pPr>
    </w:p>
    <w:p w:rsidR="000925B9" w:rsidRPr="000925B9" w:rsidRDefault="000925B9" w:rsidP="000925B9">
      <w:pPr>
        <w:pStyle w:val="SemEspaamento"/>
        <w:jc w:val="both"/>
        <w:rPr>
          <w:sz w:val="24"/>
          <w:szCs w:val="24"/>
        </w:rPr>
      </w:pPr>
      <w:r w:rsidRPr="000925B9">
        <w:rPr>
          <w:sz w:val="24"/>
          <w:szCs w:val="24"/>
        </w:rPr>
        <w:tab/>
        <w:t xml:space="preserve">O presente memorial descritivo tem por objetivo, a reforma do sanitário feminino e adequações das instalações elétricas e de logica de uma edificação em estrutura </w:t>
      </w:r>
      <w:proofErr w:type="spellStart"/>
      <w:proofErr w:type="gramStart"/>
      <w:r w:rsidRPr="000925B9">
        <w:rPr>
          <w:sz w:val="24"/>
          <w:szCs w:val="24"/>
        </w:rPr>
        <w:t>pre</w:t>
      </w:r>
      <w:proofErr w:type="spellEnd"/>
      <w:r w:rsidRPr="000925B9">
        <w:rPr>
          <w:sz w:val="24"/>
          <w:szCs w:val="24"/>
        </w:rPr>
        <w:t xml:space="preserve"> moldada</w:t>
      </w:r>
      <w:proofErr w:type="gramEnd"/>
      <w:r w:rsidRPr="000925B9">
        <w:rPr>
          <w:sz w:val="24"/>
          <w:szCs w:val="24"/>
        </w:rPr>
        <w:t xml:space="preserve"> denominada Campo Experimental Embrapa, Dourados – MS.</w:t>
      </w:r>
    </w:p>
    <w:p w:rsidR="000925B9" w:rsidRPr="000925B9" w:rsidRDefault="000925B9" w:rsidP="000925B9">
      <w:pPr>
        <w:pStyle w:val="SemEspaamento"/>
        <w:jc w:val="both"/>
        <w:rPr>
          <w:sz w:val="24"/>
          <w:szCs w:val="24"/>
        </w:rPr>
      </w:pPr>
      <w:r w:rsidRPr="000925B9">
        <w:rPr>
          <w:sz w:val="24"/>
          <w:szCs w:val="24"/>
        </w:rPr>
        <w:tab/>
        <w:t>É parte integrante deste projeto:</w:t>
      </w:r>
    </w:p>
    <w:p w:rsidR="000925B9" w:rsidRPr="000925B9" w:rsidRDefault="000925B9" w:rsidP="000925B9">
      <w:pPr>
        <w:pStyle w:val="SemEspaamento"/>
        <w:jc w:val="both"/>
        <w:rPr>
          <w:sz w:val="24"/>
          <w:szCs w:val="24"/>
        </w:rPr>
      </w:pPr>
      <w:r w:rsidRPr="000925B9">
        <w:rPr>
          <w:sz w:val="24"/>
          <w:szCs w:val="24"/>
        </w:rPr>
        <w:t>Projeto Arquitetônico</w:t>
      </w:r>
    </w:p>
    <w:p w:rsidR="000925B9" w:rsidRPr="000925B9" w:rsidRDefault="000925B9" w:rsidP="000925B9">
      <w:pPr>
        <w:pStyle w:val="SemEspaamento"/>
        <w:jc w:val="both"/>
        <w:rPr>
          <w:sz w:val="24"/>
          <w:szCs w:val="24"/>
        </w:rPr>
      </w:pPr>
      <w:r w:rsidRPr="000925B9">
        <w:rPr>
          <w:sz w:val="24"/>
          <w:szCs w:val="24"/>
        </w:rPr>
        <w:t xml:space="preserve">Projeto Estrutural </w:t>
      </w:r>
    </w:p>
    <w:p w:rsidR="000925B9" w:rsidRPr="000925B9" w:rsidRDefault="000925B9" w:rsidP="000925B9">
      <w:pPr>
        <w:pStyle w:val="SemEspaamento"/>
        <w:jc w:val="both"/>
        <w:rPr>
          <w:sz w:val="24"/>
          <w:szCs w:val="24"/>
        </w:rPr>
      </w:pPr>
      <w:r w:rsidRPr="000925B9">
        <w:rPr>
          <w:sz w:val="24"/>
          <w:szCs w:val="24"/>
        </w:rPr>
        <w:t>Projeto de Instalações Elétricas</w:t>
      </w:r>
    </w:p>
    <w:p w:rsidR="000925B9" w:rsidRPr="000925B9" w:rsidRDefault="000925B9" w:rsidP="000925B9">
      <w:pPr>
        <w:pStyle w:val="SemEspaamento"/>
        <w:jc w:val="both"/>
        <w:rPr>
          <w:sz w:val="24"/>
          <w:szCs w:val="24"/>
        </w:rPr>
      </w:pPr>
      <w:r w:rsidRPr="000925B9">
        <w:rPr>
          <w:sz w:val="24"/>
          <w:szCs w:val="24"/>
        </w:rPr>
        <w:t>Projeto de Instalações Hidro Sanitárias</w:t>
      </w:r>
    </w:p>
    <w:p w:rsidR="000925B9" w:rsidRPr="000925B9" w:rsidRDefault="000925B9" w:rsidP="000925B9">
      <w:pPr>
        <w:pStyle w:val="SemEspaamento"/>
        <w:jc w:val="both"/>
        <w:rPr>
          <w:sz w:val="24"/>
          <w:szCs w:val="24"/>
        </w:rPr>
      </w:pPr>
      <w:r w:rsidRPr="000925B9">
        <w:rPr>
          <w:sz w:val="24"/>
          <w:szCs w:val="24"/>
        </w:rPr>
        <w:t>Projeto de Logica.</w:t>
      </w:r>
    </w:p>
    <w:p w:rsidR="000925B9" w:rsidRPr="000925B9" w:rsidRDefault="000925B9" w:rsidP="000925B9">
      <w:pPr>
        <w:pStyle w:val="SemEspaamento"/>
        <w:jc w:val="both"/>
        <w:rPr>
          <w:sz w:val="24"/>
          <w:szCs w:val="24"/>
        </w:rPr>
      </w:pPr>
    </w:p>
    <w:p w:rsidR="000925B9" w:rsidRPr="000925B9" w:rsidRDefault="000925B9" w:rsidP="000925B9">
      <w:pPr>
        <w:pStyle w:val="SemEspaamento"/>
        <w:jc w:val="both"/>
        <w:rPr>
          <w:b/>
          <w:sz w:val="24"/>
          <w:szCs w:val="24"/>
          <w:u w:val="single"/>
        </w:rPr>
      </w:pPr>
      <w:r w:rsidRPr="000925B9">
        <w:rPr>
          <w:b/>
          <w:sz w:val="24"/>
          <w:szCs w:val="24"/>
          <w:u w:val="single"/>
        </w:rPr>
        <w:t>SERVIÇOS GERAIS DE CANTEIRO</w:t>
      </w:r>
    </w:p>
    <w:p w:rsidR="000925B9" w:rsidRPr="000925B9" w:rsidRDefault="000925B9" w:rsidP="000925B9">
      <w:pPr>
        <w:pStyle w:val="SemEspaamento"/>
        <w:jc w:val="both"/>
        <w:rPr>
          <w:sz w:val="24"/>
          <w:szCs w:val="24"/>
        </w:rPr>
      </w:pPr>
    </w:p>
    <w:p w:rsidR="000925B9" w:rsidRPr="000925B9" w:rsidRDefault="000925B9" w:rsidP="000925B9">
      <w:pPr>
        <w:pStyle w:val="SemEspaamento"/>
        <w:jc w:val="both"/>
        <w:rPr>
          <w:sz w:val="24"/>
          <w:szCs w:val="24"/>
        </w:rPr>
      </w:pPr>
      <w:r w:rsidRPr="000925B9">
        <w:rPr>
          <w:sz w:val="24"/>
          <w:szCs w:val="24"/>
        </w:rPr>
        <w:t>Colocação de uma placa da obra e outra com os autores dos projetos em modelo e dimensões de acordo com o modelo apresentado pela contratante.</w:t>
      </w:r>
    </w:p>
    <w:p w:rsidR="000925B9" w:rsidRPr="000925B9" w:rsidRDefault="000925B9" w:rsidP="000925B9">
      <w:pPr>
        <w:pStyle w:val="SemEspaamento"/>
        <w:jc w:val="both"/>
        <w:rPr>
          <w:sz w:val="24"/>
          <w:szCs w:val="24"/>
        </w:rPr>
      </w:pPr>
      <w:proofErr w:type="gramStart"/>
      <w:r w:rsidRPr="000925B9">
        <w:rPr>
          <w:sz w:val="24"/>
          <w:szCs w:val="24"/>
        </w:rPr>
        <w:t>Locação da obra após a retirada das paredes a serem demolidas no projeto com execução em madeira com tabuas continuas</w:t>
      </w:r>
      <w:proofErr w:type="gramEnd"/>
      <w:r w:rsidRPr="000925B9">
        <w:rPr>
          <w:sz w:val="24"/>
          <w:szCs w:val="24"/>
        </w:rPr>
        <w:t xml:space="preserve"> e apoiadas em pontaletes enterrados no solo.</w:t>
      </w:r>
    </w:p>
    <w:p w:rsidR="000925B9" w:rsidRPr="000925B9" w:rsidRDefault="000925B9" w:rsidP="000925B9">
      <w:pPr>
        <w:pStyle w:val="SemEspaamento"/>
        <w:jc w:val="both"/>
        <w:rPr>
          <w:sz w:val="24"/>
          <w:szCs w:val="24"/>
        </w:rPr>
      </w:pPr>
    </w:p>
    <w:p w:rsidR="000925B9" w:rsidRPr="000925B9" w:rsidRDefault="000925B9" w:rsidP="000925B9">
      <w:pPr>
        <w:pStyle w:val="SemEspaamento"/>
        <w:jc w:val="both"/>
        <w:rPr>
          <w:b/>
          <w:sz w:val="24"/>
          <w:szCs w:val="24"/>
          <w:u w:val="single"/>
        </w:rPr>
      </w:pPr>
      <w:r w:rsidRPr="000925B9">
        <w:rPr>
          <w:b/>
          <w:sz w:val="24"/>
          <w:szCs w:val="24"/>
          <w:u w:val="single"/>
        </w:rPr>
        <w:t>DEMOLIÇOES E RETIRADAS</w:t>
      </w:r>
    </w:p>
    <w:p w:rsidR="000925B9" w:rsidRPr="000925B9" w:rsidRDefault="000925B9" w:rsidP="000925B9">
      <w:pPr>
        <w:pStyle w:val="SemEspaamento"/>
        <w:jc w:val="both"/>
        <w:rPr>
          <w:b/>
          <w:sz w:val="24"/>
          <w:szCs w:val="24"/>
          <w:u w:val="single"/>
        </w:rPr>
      </w:pPr>
    </w:p>
    <w:p w:rsidR="000925B9" w:rsidRPr="000925B9" w:rsidRDefault="000925B9" w:rsidP="000925B9">
      <w:pPr>
        <w:pStyle w:val="SemEspaamento"/>
        <w:jc w:val="both"/>
        <w:rPr>
          <w:sz w:val="24"/>
          <w:szCs w:val="24"/>
        </w:rPr>
      </w:pPr>
      <w:r w:rsidRPr="000925B9">
        <w:rPr>
          <w:sz w:val="24"/>
          <w:szCs w:val="24"/>
        </w:rPr>
        <w:t>Do sanitário feminino será retirado o piso, regularização e contra piso na sua totalidade, bem como as instalações hidro sanitárias, portas e janelas e também será retirada uma parede da sala do supervisor com remoção para local de responsabilidade da empresa contratada.</w:t>
      </w:r>
    </w:p>
    <w:p w:rsidR="000925B9" w:rsidRPr="000925B9" w:rsidRDefault="000925B9" w:rsidP="000925B9">
      <w:pPr>
        <w:pStyle w:val="SemEspaamento"/>
        <w:jc w:val="both"/>
        <w:rPr>
          <w:sz w:val="24"/>
          <w:szCs w:val="24"/>
        </w:rPr>
      </w:pPr>
      <w:r w:rsidRPr="000925B9">
        <w:rPr>
          <w:sz w:val="24"/>
          <w:szCs w:val="24"/>
        </w:rPr>
        <w:t>Serão retiradas todas as esquadrias de ferro existentes na edificação, com remoção para local a ser definido pela empresa contratante.</w:t>
      </w:r>
    </w:p>
    <w:p w:rsidR="000925B9" w:rsidRPr="000925B9" w:rsidRDefault="000925B9" w:rsidP="000925B9">
      <w:pPr>
        <w:pStyle w:val="SemEspaamento"/>
        <w:jc w:val="both"/>
        <w:rPr>
          <w:sz w:val="24"/>
          <w:szCs w:val="24"/>
        </w:rPr>
      </w:pPr>
    </w:p>
    <w:p w:rsidR="000925B9" w:rsidRPr="000925B9" w:rsidRDefault="000925B9" w:rsidP="000925B9">
      <w:pPr>
        <w:pStyle w:val="SemEspaamento"/>
        <w:jc w:val="both"/>
        <w:rPr>
          <w:b/>
          <w:sz w:val="24"/>
          <w:szCs w:val="24"/>
          <w:u w:val="single"/>
        </w:rPr>
      </w:pPr>
      <w:r w:rsidRPr="000925B9">
        <w:rPr>
          <w:b/>
          <w:sz w:val="24"/>
          <w:szCs w:val="24"/>
          <w:u w:val="single"/>
        </w:rPr>
        <w:t>SERVIÇOS EM TERRA</w:t>
      </w:r>
    </w:p>
    <w:p w:rsidR="000925B9" w:rsidRPr="000925B9" w:rsidRDefault="000925B9" w:rsidP="000925B9">
      <w:pPr>
        <w:pStyle w:val="SemEspaamento"/>
        <w:jc w:val="both"/>
        <w:rPr>
          <w:sz w:val="24"/>
          <w:szCs w:val="24"/>
        </w:rPr>
      </w:pPr>
    </w:p>
    <w:p w:rsidR="000925B9" w:rsidRPr="000925B9" w:rsidRDefault="000925B9" w:rsidP="000925B9">
      <w:pPr>
        <w:pStyle w:val="SemEspaamento"/>
        <w:jc w:val="both"/>
        <w:rPr>
          <w:sz w:val="24"/>
          <w:szCs w:val="24"/>
        </w:rPr>
      </w:pPr>
      <w:r w:rsidRPr="000925B9">
        <w:rPr>
          <w:sz w:val="24"/>
          <w:szCs w:val="24"/>
        </w:rPr>
        <w:t>Execução de escavação manual de valas em qualquer terreno, exceto rocha com profundidade não superior a 1,50 m, regularização e compactação de fundo de valas e piso com aterro, se necessário, em camadas de 10,00 cm umedecidas e fortemente apiloadas com terra disponível na obra.</w:t>
      </w:r>
    </w:p>
    <w:p w:rsidR="000925B9" w:rsidRPr="000925B9" w:rsidRDefault="000925B9" w:rsidP="000925B9">
      <w:pPr>
        <w:pStyle w:val="SemEspaamento"/>
        <w:jc w:val="both"/>
        <w:rPr>
          <w:sz w:val="24"/>
          <w:szCs w:val="24"/>
        </w:rPr>
      </w:pPr>
    </w:p>
    <w:p w:rsidR="000925B9" w:rsidRPr="000925B9" w:rsidRDefault="000925B9" w:rsidP="000925B9">
      <w:pPr>
        <w:pStyle w:val="SemEspaamento"/>
        <w:jc w:val="both"/>
        <w:rPr>
          <w:sz w:val="24"/>
          <w:szCs w:val="24"/>
        </w:rPr>
      </w:pPr>
    </w:p>
    <w:p w:rsidR="000925B9" w:rsidRPr="000925B9" w:rsidRDefault="000925B9" w:rsidP="000925B9">
      <w:pPr>
        <w:pStyle w:val="SemEspaamento"/>
        <w:jc w:val="both"/>
        <w:rPr>
          <w:sz w:val="24"/>
          <w:szCs w:val="24"/>
        </w:rPr>
      </w:pPr>
      <w:r w:rsidRPr="000925B9">
        <w:rPr>
          <w:b/>
          <w:sz w:val="24"/>
          <w:szCs w:val="24"/>
          <w:u w:val="single"/>
        </w:rPr>
        <w:t>ESTRUTURAL DE CONCRETO</w:t>
      </w:r>
    </w:p>
    <w:p w:rsidR="000925B9" w:rsidRPr="000925B9" w:rsidRDefault="000925B9" w:rsidP="000925B9">
      <w:pPr>
        <w:pStyle w:val="SemEspaamento"/>
        <w:jc w:val="both"/>
        <w:rPr>
          <w:sz w:val="24"/>
          <w:szCs w:val="24"/>
        </w:rPr>
      </w:pPr>
    </w:p>
    <w:p w:rsidR="000925B9" w:rsidRPr="000925B9" w:rsidRDefault="000925B9" w:rsidP="000925B9">
      <w:pPr>
        <w:pStyle w:val="SemEspaamento"/>
        <w:jc w:val="both"/>
        <w:rPr>
          <w:sz w:val="24"/>
          <w:szCs w:val="24"/>
        </w:rPr>
      </w:pPr>
      <w:r w:rsidRPr="000925B9">
        <w:rPr>
          <w:sz w:val="24"/>
          <w:szCs w:val="24"/>
        </w:rPr>
        <w:t xml:space="preserve">Nas novas paredes do sanitário feminino serão executados perfuração de estacas com trado manual com Ø=25,00 cm com profundidade não superior a 5,00 m em concreto armado com </w:t>
      </w:r>
      <w:proofErr w:type="spellStart"/>
      <w:r w:rsidRPr="000925B9">
        <w:rPr>
          <w:sz w:val="24"/>
          <w:szCs w:val="24"/>
        </w:rPr>
        <w:t>Fck</w:t>
      </w:r>
      <w:proofErr w:type="spellEnd"/>
      <w:r w:rsidRPr="000925B9">
        <w:rPr>
          <w:sz w:val="24"/>
          <w:szCs w:val="24"/>
        </w:rPr>
        <w:t xml:space="preserve">&gt;= 20 </w:t>
      </w:r>
      <w:proofErr w:type="gramStart"/>
      <w:r w:rsidRPr="000925B9">
        <w:rPr>
          <w:sz w:val="24"/>
          <w:szCs w:val="24"/>
        </w:rPr>
        <w:t>MPa</w:t>
      </w:r>
      <w:proofErr w:type="gramEnd"/>
      <w:r w:rsidRPr="000925B9">
        <w:rPr>
          <w:sz w:val="24"/>
          <w:szCs w:val="24"/>
        </w:rPr>
        <w:t xml:space="preserve"> com coroamento de blocos em concreto armado com </w:t>
      </w:r>
      <w:proofErr w:type="spellStart"/>
      <w:r w:rsidRPr="000925B9">
        <w:rPr>
          <w:sz w:val="24"/>
          <w:szCs w:val="24"/>
        </w:rPr>
        <w:t>Fck</w:t>
      </w:r>
      <w:proofErr w:type="spellEnd"/>
      <w:r w:rsidRPr="000925B9">
        <w:rPr>
          <w:sz w:val="24"/>
          <w:szCs w:val="24"/>
        </w:rPr>
        <w:t xml:space="preserve">&gt;= 20 Mpa e vigas baldrame e pilares em concreto armado com </w:t>
      </w:r>
      <w:proofErr w:type="spellStart"/>
      <w:r w:rsidRPr="000925B9">
        <w:rPr>
          <w:sz w:val="24"/>
          <w:szCs w:val="24"/>
        </w:rPr>
        <w:t>Fck</w:t>
      </w:r>
      <w:proofErr w:type="spellEnd"/>
      <w:r w:rsidRPr="000925B9">
        <w:rPr>
          <w:sz w:val="24"/>
          <w:szCs w:val="24"/>
        </w:rPr>
        <w:t>&gt;= 20 Mpa de acordo com as cotas de nível apresentadas no projeto arquitetônico, com formas de madeira de tabuas de cedrinho com reaproveitamento de 02 vezes.</w:t>
      </w:r>
    </w:p>
    <w:p w:rsidR="000925B9" w:rsidRPr="000925B9" w:rsidRDefault="000925B9" w:rsidP="000925B9">
      <w:pPr>
        <w:pStyle w:val="SemEspaamento"/>
        <w:jc w:val="both"/>
        <w:rPr>
          <w:sz w:val="24"/>
          <w:szCs w:val="24"/>
        </w:rPr>
      </w:pPr>
    </w:p>
    <w:p w:rsidR="000925B9" w:rsidRPr="000925B9" w:rsidRDefault="000925B9" w:rsidP="000925B9">
      <w:pPr>
        <w:pStyle w:val="SemEspaamento"/>
        <w:jc w:val="both"/>
        <w:rPr>
          <w:sz w:val="24"/>
          <w:szCs w:val="24"/>
        </w:rPr>
      </w:pPr>
      <w:r w:rsidRPr="000925B9">
        <w:rPr>
          <w:b/>
          <w:sz w:val="24"/>
          <w:szCs w:val="24"/>
          <w:u w:val="single"/>
        </w:rPr>
        <w:lastRenderedPageBreak/>
        <w:t>IMPERMEABILIZAÇÃO</w:t>
      </w:r>
    </w:p>
    <w:p w:rsidR="000925B9" w:rsidRPr="000925B9" w:rsidRDefault="000925B9" w:rsidP="000925B9">
      <w:pPr>
        <w:pStyle w:val="SemEspaamento"/>
        <w:jc w:val="both"/>
        <w:rPr>
          <w:sz w:val="24"/>
          <w:szCs w:val="24"/>
        </w:rPr>
      </w:pPr>
    </w:p>
    <w:p w:rsidR="000925B9" w:rsidRPr="000925B9" w:rsidRDefault="000925B9" w:rsidP="000925B9">
      <w:pPr>
        <w:pStyle w:val="SemEspaamento"/>
        <w:jc w:val="both"/>
        <w:rPr>
          <w:sz w:val="24"/>
          <w:szCs w:val="24"/>
        </w:rPr>
      </w:pPr>
      <w:r w:rsidRPr="000925B9">
        <w:rPr>
          <w:sz w:val="24"/>
          <w:szCs w:val="24"/>
        </w:rPr>
        <w:t xml:space="preserve">Será executado chapisco de argamassa de cimento e areia no traço 1:2 e segunda camada com argamassa de cimento e areia no traço 1:3 e </w:t>
      </w:r>
      <w:proofErr w:type="spellStart"/>
      <w:r w:rsidRPr="000925B9">
        <w:rPr>
          <w:sz w:val="24"/>
          <w:szCs w:val="24"/>
        </w:rPr>
        <w:t>vedacit</w:t>
      </w:r>
      <w:proofErr w:type="spellEnd"/>
      <w:r w:rsidRPr="000925B9">
        <w:rPr>
          <w:sz w:val="24"/>
          <w:szCs w:val="24"/>
        </w:rPr>
        <w:t xml:space="preserve"> e= 1,50 cm.</w:t>
      </w:r>
    </w:p>
    <w:p w:rsidR="000925B9" w:rsidRPr="000925B9" w:rsidRDefault="000925B9" w:rsidP="000925B9">
      <w:pPr>
        <w:pStyle w:val="SemEspaamento"/>
        <w:jc w:val="both"/>
        <w:rPr>
          <w:sz w:val="24"/>
          <w:szCs w:val="24"/>
        </w:rPr>
      </w:pPr>
    </w:p>
    <w:p w:rsidR="000925B9" w:rsidRPr="000925B9" w:rsidRDefault="000925B9" w:rsidP="000925B9">
      <w:pPr>
        <w:pStyle w:val="SemEspaamento"/>
        <w:jc w:val="both"/>
        <w:rPr>
          <w:sz w:val="24"/>
          <w:szCs w:val="24"/>
        </w:rPr>
      </w:pPr>
      <w:r w:rsidRPr="000925B9">
        <w:rPr>
          <w:b/>
          <w:sz w:val="24"/>
          <w:szCs w:val="24"/>
          <w:u w:val="single"/>
        </w:rPr>
        <w:t>ALVENARIA</w:t>
      </w:r>
    </w:p>
    <w:p w:rsidR="000925B9" w:rsidRPr="000925B9" w:rsidRDefault="000925B9" w:rsidP="000925B9">
      <w:pPr>
        <w:pStyle w:val="SemEspaamento"/>
        <w:jc w:val="both"/>
        <w:rPr>
          <w:sz w:val="24"/>
          <w:szCs w:val="24"/>
        </w:rPr>
      </w:pPr>
    </w:p>
    <w:p w:rsidR="000925B9" w:rsidRPr="000925B9" w:rsidRDefault="000925B9" w:rsidP="000925B9">
      <w:pPr>
        <w:pStyle w:val="SemEspaamento"/>
        <w:jc w:val="both"/>
        <w:rPr>
          <w:sz w:val="26"/>
          <w:szCs w:val="24"/>
        </w:rPr>
      </w:pPr>
      <w:r w:rsidRPr="000925B9">
        <w:rPr>
          <w:sz w:val="24"/>
          <w:szCs w:val="24"/>
        </w:rPr>
        <w:t xml:space="preserve">Alvenaria de tijolo cerâmico furado 10 x 20 x 20 cm assentado com argamassa mista a cimento, cal e areia no traço </w:t>
      </w:r>
      <w:proofErr w:type="gramStart"/>
      <w:r w:rsidRPr="000925B9">
        <w:rPr>
          <w:sz w:val="24"/>
          <w:szCs w:val="24"/>
        </w:rPr>
        <w:t>1:2:</w:t>
      </w:r>
      <w:proofErr w:type="gramEnd"/>
      <w:r w:rsidRPr="000925B9">
        <w:rPr>
          <w:sz w:val="24"/>
          <w:szCs w:val="24"/>
        </w:rPr>
        <w:t>8 com juntas de 12,00 mm de espessura notando-se que na última camada será executado alvenaria com tijolo cerâmico maciço a 45% para adensamento das alvenarias.</w:t>
      </w:r>
    </w:p>
    <w:p w:rsidR="000925B9" w:rsidRPr="000925B9" w:rsidRDefault="000925B9" w:rsidP="000925B9">
      <w:pPr>
        <w:pStyle w:val="SemEspaamento"/>
        <w:jc w:val="both"/>
        <w:rPr>
          <w:sz w:val="24"/>
          <w:szCs w:val="24"/>
        </w:rPr>
      </w:pPr>
    </w:p>
    <w:p w:rsidR="000925B9" w:rsidRPr="000925B9" w:rsidRDefault="000925B9" w:rsidP="000925B9">
      <w:pPr>
        <w:pStyle w:val="SemEspaamento"/>
        <w:jc w:val="both"/>
        <w:rPr>
          <w:b/>
          <w:sz w:val="24"/>
          <w:szCs w:val="24"/>
          <w:u w:val="single"/>
        </w:rPr>
      </w:pPr>
      <w:r w:rsidRPr="000925B9">
        <w:rPr>
          <w:b/>
          <w:sz w:val="24"/>
          <w:szCs w:val="24"/>
          <w:u w:val="single"/>
        </w:rPr>
        <w:t>ESQUADRIAS E FERRAGENS</w:t>
      </w:r>
    </w:p>
    <w:p w:rsidR="000925B9" w:rsidRPr="000925B9" w:rsidRDefault="000925B9" w:rsidP="000925B9">
      <w:pPr>
        <w:pStyle w:val="SemEspaamento"/>
        <w:jc w:val="both"/>
        <w:rPr>
          <w:sz w:val="24"/>
          <w:szCs w:val="24"/>
        </w:rPr>
      </w:pPr>
    </w:p>
    <w:p w:rsidR="000925B9" w:rsidRPr="000925B9" w:rsidRDefault="000925B9" w:rsidP="000925B9">
      <w:pPr>
        <w:pStyle w:val="SemEspaamento"/>
        <w:jc w:val="both"/>
        <w:rPr>
          <w:sz w:val="24"/>
          <w:szCs w:val="24"/>
        </w:rPr>
      </w:pPr>
      <w:r w:rsidRPr="000925B9">
        <w:rPr>
          <w:sz w:val="24"/>
          <w:szCs w:val="24"/>
        </w:rPr>
        <w:t>Colocação de porta de ferro do tipo veneziana completa em chapa dobrada, inclusive ferragens externamente no sanitário e duas portas em madeira lisa compensada para pintura, padrão popular, sem nós ou emendas, inclusive batentes e guarnições nas dimensões especificadas no projeto arquitetônico.</w:t>
      </w:r>
    </w:p>
    <w:p w:rsidR="000925B9" w:rsidRPr="000925B9" w:rsidRDefault="000925B9" w:rsidP="000925B9">
      <w:pPr>
        <w:pStyle w:val="SemEspaamento"/>
        <w:jc w:val="both"/>
        <w:rPr>
          <w:sz w:val="24"/>
          <w:szCs w:val="24"/>
        </w:rPr>
      </w:pPr>
    </w:p>
    <w:p w:rsidR="000925B9" w:rsidRPr="000925B9" w:rsidRDefault="000925B9" w:rsidP="000925B9">
      <w:pPr>
        <w:pStyle w:val="SemEspaamento"/>
        <w:jc w:val="both"/>
        <w:rPr>
          <w:sz w:val="24"/>
          <w:szCs w:val="24"/>
        </w:rPr>
      </w:pPr>
      <w:r w:rsidRPr="000925B9">
        <w:rPr>
          <w:b/>
          <w:sz w:val="24"/>
          <w:szCs w:val="24"/>
          <w:u w:val="single"/>
        </w:rPr>
        <w:t xml:space="preserve">INSTALAÇÕES ELÉTRICAS </w:t>
      </w:r>
    </w:p>
    <w:p w:rsidR="000925B9" w:rsidRPr="000925B9" w:rsidRDefault="000925B9" w:rsidP="000925B9">
      <w:pPr>
        <w:pStyle w:val="SemEspaamento"/>
        <w:jc w:val="both"/>
        <w:rPr>
          <w:sz w:val="24"/>
          <w:szCs w:val="24"/>
        </w:rPr>
      </w:pPr>
    </w:p>
    <w:p w:rsidR="000925B9" w:rsidRPr="000925B9" w:rsidRDefault="000925B9" w:rsidP="000925B9">
      <w:pPr>
        <w:pStyle w:val="SemEspaamento"/>
        <w:jc w:val="both"/>
        <w:rPr>
          <w:sz w:val="24"/>
          <w:szCs w:val="24"/>
        </w:rPr>
      </w:pPr>
      <w:r w:rsidRPr="000925B9">
        <w:rPr>
          <w:sz w:val="24"/>
          <w:szCs w:val="24"/>
        </w:rPr>
        <w:t xml:space="preserve">Instalações elétricas gerais terão que ser rigorosamente executadas de acordo com os projetos apresentados, com fios, cabos, interruptores, luminárias, quadros de disjuntores e </w:t>
      </w:r>
      <w:proofErr w:type="spellStart"/>
      <w:r w:rsidRPr="000925B9">
        <w:rPr>
          <w:sz w:val="24"/>
          <w:szCs w:val="24"/>
        </w:rPr>
        <w:t>eletrodutos</w:t>
      </w:r>
      <w:proofErr w:type="spellEnd"/>
      <w:r w:rsidRPr="000925B9">
        <w:rPr>
          <w:sz w:val="24"/>
          <w:szCs w:val="24"/>
        </w:rPr>
        <w:t xml:space="preserve"> especificados, inclusive o cabeamento estruturado.</w:t>
      </w:r>
    </w:p>
    <w:p w:rsidR="000925B9" w:rsidRPr="000925B9" w:rsidRDefault="000925B9" w:rsidP="000925B9">
      <w:pPr>
        <w:pStyle w:val="SemEspaamento"/>
        <w:jc w:val="both"/>
        <w:rPr>
          <w:b/>
          <w:sz w:val="24"/>
          <w:szCs w:val="24"/>
          <w:u w:val="single"/>
        </w:rPr>
      </w:pPr>
    </w:p>
    <w:p w:rsidR="000925B9" w:rsidRPr="000925B9" w:rsidRDefault="000925B9" w:rsidP="000925B9">
      <w:pPr>
        <w:pStyle w:val="SemEspaamento"/>
        <w:jc w:val="both"/>
        <w:rPr>
          <w:b/>
          <w:sz w:val="24"/>
          <w:szCs w:val="24"/>
          <w:u w:val="single"/>
        </w:rPr>
      </w:pPr>
      <w:r w:rsidRPr="000925B9">
        <w:rPr>
          <w:b/>
          <w:sz w:val="24"/>
          <w:szCs w:val="24"/>
          <w:u w:val="single"/>
        </w:rPr>
        <w:t>INSTALAÇÕES DE REDE DE LÓGICA</w:t>
      </w:r>
    </w:p>
    <w:p w:rsidR="000925B9" w:rsidRPr="000925B9" w:rsidRDefault="000925B9" w:rsidP="000925B9">
      <w:pPr>
        <w:pStyle w:val="SemEspaamento"/>
        <w:jc w:val="both"/>
        <w:rPr>
          <w:b/>
          <w:sz w:val="24"/>
          <w:szCs w:val="24"/>
          <w:u w:val="single"/>
        </w:rPr>
      </w:pPr>
    </w:p>
    <w:p w:rsidR="000925B9" w:rsidRPr="000925B9" w:rsidRDefault="000925B9" w:rsidP="000925B9">
      <w:pPr>
        <w:pStyle w:val="SemEspaamento"/>
        <w:jc w:val="both"/>
        <w:rPr>
          <w:sz w:val="24"/>
          <w:szCs w:val="24"/>
        </w:rPr>
      </w:pPr>
      <w:r w:rsidRPr="000925B9">
        <w:rPr>
          <w:sz w:val="24"/>
          <w:szCs w:val="24"/>
        </w:rPr>
        <w:t xml:space="preserve">A rede de lógica deverá incluir telefônica em conjunto, para isto </w:t>
      </w:r>
      <w:proofErr w:type="gramStart"/>
      <w:r w:rsidRPr="000925B9">
        <w:rPr>
          <w:sz w:val="24"/>
          <w:szCs w:val="24"/>
        </w:rPr>
        <w:t>será</w:t>
      </w:r>
      <w:proofErr w:type="gramEnd"/>
      <w:r w:rsidRPr="000925B9">
        <w:rPr>
          <w:sz w:val="24"/>
          <w:szCs w:val="24"/>
        </w:rPr>
        <w:t xml:space="preserve"> utilizado dutos específicos e tomadas RJ-45 nos locais definidos em projetos </w:t>
      </w:r>
    </w:p>
    <w:p w:rsidR="000925B9" w:rsidRPr="000925B9" w:rsidRDefault="000925B9" w:rsidP="000925B9">
      <w:pPr>
        <w:pStyle w:val="SemEspaamento"/>
        <w:jc w:val="both"/>
        <w:rPr>
          <w:sz w:val="24"/>
          <w:szCs w:val="24"/>
        </w:rPr>
      </w:pPr>
    </w:p>
    <w:p w:rsidR="000925B9" w:rsidRPr="000925B9" w:rsidRDefault="000925B9" w:rsidP="000925B9">
      <w:pPr>
        <w:pStyle w:val="SemEspaamento"/>
        <w:jc w:val="both"/>
        <w:rPr>
          <w:b/>
          <w:sz w:val="24"/>
          <w:szCs w:val="24"/>
          <w:u w:val="single"/>
        </w:rPr>
      </w:pPr>
      <w:r w:rsidRPr="000925B9">
        <w:rPr>
          <w:b/>
          <w:sz w:val="24"/>
          <w:szCs w:val="24"/>
          <w:u w:val="single"/>
        </w:rPr>
        <w:t>INSTALAÇÕES HIDRO SANITÁRIAS</w:t>
      </w:r>
    </w:p>
    <w:p w:rsidR="000925B9" w:rsidRPr="000925B9" w:rsidRDefault="000925B9" w:rsidP="000925B9">
      <w:pPr>
        <w:pStyle w:val="SemEspaamento"/>
        <w:jc w:val="both"/>
        <w:rPr>
          <w:b/>
          <w:sz w:val="24"/>
          <w:szCs w:val="24"/>
          <w:u w:val="single"/>
        </w:rPr>
      </w:pPr>
    </w:p>
    <w:p w:rsidR="000925B9" w:rsidRPr="000925B9" w:rsidRDefault="000925B9" w:rsidP="000925B9">
      <w:pPr>
        <w:pStyle w:val="SemEspaamento"/>
        <w:jc w:val="both"/>
        <w:rPr>
          <w:sz w:val="24"/>
          <w:szCs w:val="24"/>
        </w:rPr>
      </w:pPr>
      <w:r w:rsidRPr="000925B9">
        <w:rPr>
          <w:sz w:val="24"/>
          <w:szCs w:val="24"/>
        </w:rPr>
        <w:t>Instalação hidráulica geral de água fria terão que ser executadas de acordo com os projetos apresentados, com tubos, conexões, louças e metais sanitários conforme especificados.</w:t>
      </w:r>
    </w:p>
    <w:p w:rsidR="000925B9" w:rsidRPr="000925B9" w:rsidRDefault="000925B9" w:rsidP="000925B9">
      <w:pPr>
        <w:pStyle w:val="SemEspaamento"/>
        <w:jc w:val="both"/>
        <w:rPr>
          <w:sz w:val="24"/>
          <w:szCs w:val="24"/>
        </w:rPr>
      </w:pPr>
    </w:p>
    <w:p w:rsidR="000925B9" w:rsidRPr="000925B9" w:rsidRDefault="000925B9" w:rsidP="000925B9">
      <w:pPr>
        <w:pStyle w:val="SemEspaamento"/>
        <w:jc w:val="both"/>
        <w:rPr>
          <w:sz w:val="24"/>
          <w:szCs w:val="24"/>
        </w:rPr>
      </w:pPr>
      <w:r w:rsidRPr="000925B9">
        <w:rPr>
          <w:sz w:val="24"/>
          <w:szCs w:val="24"/>
        </w:rPr>
        <w:t>Instalação sanitária geral terá que ser executada de acordo com os projetos apresentados, com tubos e conexões conforme especificados.</w:t>
      </w:r>
    </w:p>
    <w:p w:rsidR="000925B9" w:rsidRPr="000925B9" w:rsidRDefault="000925B9" w:rsidP="000925B9">
      <w:pPr>
        <w:pStyle w:val="SemEspaamento"/>
        <w:jc w:val="both"/>
        <w:rPr>
          <w:sz w:val="24"/>
          <w:szCs w:val="24"/>
        </w:rPr>
      </w:pPr>
    </w:p>
    <w:p w:rsidR="000925B9" w:rsidRPr="000925B9" w:rsidRDefault="000925B9" w:rsidP="000925B9">
      <w:pPr>
        <w:pStyle w:val="SemEspaamento"/>
        <w:jc w:val="both"/>
        <w:rPr>
          <w:b/>
          <w:sz w:val="24"/>
          <w:szCs w:val="24"/>
          <w:u w:val="single"/>
        </w:rPr>
      </w:pPr>
      <w:r w:rsidRPr="000925B9">
        <w:rPr>
          <w:b/>
          <w:sz w:val="24"/>
          <w:szCs w:val="24"/>
          <w:u w:val="single"/>
        </w:rPr>
        <w:t>REVESTIMENTO DE PAREDES</w:t>
      </w:r>
    </w:p>
    <w:p w:rsidR="000925B9" w:rsidRPr="000925B9" w:rsidRDefault="000925B9" w:rsidP="000925B9">
      <w:pPr>
        <w:pStyle w:val="SemEspaamento"/>
        <w:jc w:val="both"/>
        <w:rPr>
          <w:sz w:val="24"/>
          <w:szCs w:val="24"/>
        </w:rPr>
      </w:pPr>
    </w:p>
    <w:p w:rsidR="000925B9" w:rsidRPr="000925B9" w:rsidRDefault="000925B9" w:rsidP="000925B9">
      <w:pPr>
        <w:pStyle w:val="SemEspaamento"/>
        <w:jc w:val="both"/>
        <w:rPr>
          <w:sz w:val="24"/>
          <w:szCs w:val="24"/>
        </w:rPr>
      </w:pPr>
      <w:r w:rsidRPr="000925B9">
        <w:rPr>
          <w:sz w:val="24"/>
          <w:szCs w:val="24"/>
        </w:rPr>
        <w:t xml:space="preserve">Será executado chapisco com argamassa mista de cimento e areia grossa no traço 1:3 e reboco único com argamassa mista a cimento, cal e areia no traço </w:t>
      </w:r>
      <w:proofErr w:type="gramStart"/>
      <w:r w:rsidRPr="000925B9">
        <w:rPr>
          <w:sz w:val="24"/>
          <w:szCs w:val="24"/>
        </w:rPr>
        <w:t>1:2:</w:t>
      </w:r>
      <w:proofErr w:type="gramEnd"/>
      <w:r w:rsidRPr="000925B9">
        <w:rPr>
          <w:sz w:val="24"/>
          <w:szCs w:val="24"/>
        </w:rPr>
        <w:t>9 com espessura de 2,00 cm.</w:t>
      </w:r>
    </w:p>
    <w:p w:rsidR="000925B9" w:rsidRPr="000925B9" w:rsidRDefault="000925B9" w:rsidP="000925B9">
      <w:pPr>
        <w:pStyle w:val="SemEspaamento"/>
        <w:jc w:val="both"/>
        <w:rPr>
          <w:sz w:val="24"/>
          <w:szCs w:val="24"/>
        </w:rPr>
      </w:pPr>
    </w:p>
    <w:p w:rsidR="000925B9" w:rsidRPr="000925B9" w:rsidRDefault="000925B9" w:rsidP="000925B9">
      <w:pPr>
        <w:pStyle w:val="SemEspaamento"/>
        <w:jc w:val="both"/>
        <w:rPr>
          <w:b/>
          <w:sz w:val="24"/>
          <w:szCs w:val="24"/>
          <w:u w:val="single"/>
        </w:rPr>
      </w:pPr>
      <w:r w:rsidRPr="000925B9">
        <w:rPr>
          <w:b/>
          <w:sz w:val="24"/>
          <w:szCs w:val="24"/>
          <w:u w:val="single"/>
        </w:rPr>
        <w:t>REVESTIMENTO DE PISOS</w:t>
      </w:r>
    </w:p>
    <w:p w:rsidR="000925B9" w:rsidRPr="000925B9" w:rsidRDefault="000925B9" w:rsidP="000925B9">
      <w:pPr>
        <w:pStyle w:val="SemEspaamento"/>
        <w:jc w:val="both"/>
        <w:rPr>
          <w:b/>
          <w:sz w:val="24"/>
          <w:szCs w:val="24"/>
          <w:u w:val="single"/>
        </w:rPr>
      </w:pPr>
    </w:p>
    <w:p w:rsidR="000925B9" w:rsidRPr="000925B9" w:rsidRDefault="000925B9" w:rsidP="000925B9">
      <w:pPr>
        <w:pStyle w:val="SemEspaamento"/>
        <w:jc w:val="both"/>
        <w:rPr>
          <w:sz w:val="24"/>
          <w:szCs w:val="24"/>
        </w:rPr>
      </w:pPr>
      <w:r w:rsidRPr="000925B9">
        <w:rPr>
          <w:sz w:val="24"/>
          <w:szCs w:val="24"/>
        </w:rPr>
        <w:lastRenderedPageBreak/>
        <w:t xml:space="preserve">Execução de </w:t>
      </w:r>
      <w:proofErr w:type="spellStart"/>
      <w:r w:rsidRPr="000925B9">
        <w:rPr>
          <w:sz w:val="24"/>
          <w:szCs w:val="24"/>
        </w:rPr>
        <w:t>apiloaento</w:t>
      </w:r>
      <w:proofErr w:type="spellEnd"/>
      <w:r w:rsidRPr="000925B9">
        <w:rPr>
          <w:sz w:val="24"/>
          <w:szCs w:val="24"/>
        </w:rPr>
        <w:t xml:space="preserve"> de solo para recebimento de lastro com maço de 30 kg, com posterior lançamento de concreto simples espessura de 7,00 cm com consumo de 220 kg de cimento por metro cubico de concreto.</w:t>
      </w:r>
    </w:p>
    <w:p w:rsidR="000925B9" w:rsidRPr="000925B9" w:rsidRDefault="000925B9" w:rsidP="000925B9">
      <w:pPr>
        <w:pStyle w:val="SemEspaamento"/>
        <w:jc w:val="both"/>
        <w:rPr>
          <w:sz w:val="24"/>
          <w:szCs w:val="24"/>
        </w:rPr>
      </w:pPr>
      <w:r w:rsidRPr="000925B9">
        <w:rPr>
          <w:sz w:val="24"/>
          <w:szCs w:val="24"/>
        </w:rPr>
        <w:t xml:space="preserve">Preparo de piso com argamassa de regularização e aplicação de piso de </w:t>
      </w:r>
      <w:proofErr w:type="spellStart"/>
      <w:r w:rsidRPr="000925B9">
        <w:rPr>
          <w:sz w:val="24"/>
          <w:szCs w:val="24"/>
        </w:rPr>
        <w:t>granilite</w:t>
      </w:r>
      <w:proofErr w:type="spellEnd"/>
      <w:r w:rsidRPr="000925B9">
        <w:rPr>
          <w:sz w:val="24"/>
          <w:szCs w:val="24"/>
        </w:rPr>
        <w:t>.</w:t>
      </w:r>
    </w:p>
    <w:p w:rsidR="000925B9" w:rsidRPr="000925B9" w:rsidRDefault="000925B9" w:rsidP="000925B9">
      <w:pPr>
        <w:pStyle w:val="SemEspaamento"/>
        <w:jc w:val="both"/>
        <w:rPr>
          <w:b/>
          <w:sz w:val="24"/>
          <w:szCs w:val="24"/>
          <w:u w:val="single"/>
        </w:rPr>
      </w:pPr>
    </w:p>
    <w:p w:rsidR="000925B9" w:rsidRPr="000925B9" w:rsidRDefault="000925B9" w:rsidP="000925B9">
      <w:pPr>
        <w:pStyle w:val="SemEspaamento"/>
        <w:jc w:val="both"/>
        <w:rPr>
          <w:b/>
          <w:sz w:val="24"/>
          <w:szCs w:val="24"/>
          <w:u w:val="single"/>
        </w:rPr>
      </w:pPr>
      <w:r w:rsidRPr="000925B9">
        <w:rPr>
          <w:b/>
          <w:sz w:val="24"/>
          <w:szCs w:val="24"/>
          <w:u w:val="single"/>
        </w:rPr>
        <w:t>VIDROS</w:t>
      </w:r>
    </w:p>
    <w:p w:rsidR="000925B9" w:rsidRPr="000925B9" w:rsidRDefault="000925B9" w:rsidP="000925B9">
      <w:pPr>
        <w:pStyle w:val="SemEspaamento"/>
        <w:jc w:val="both"/>
        <w:rPr>
          <w:b/>
          <w:sz w:val="24"/>
          <w:szCs w:val="24"/>
          <w:u w:val="single"/>
        </w:rPr>
      </w:pPr>
    </w:p>
    <w:p w:rsidR="000925B9" w:rsidRPr="000925B9" w:rsidRDefault="000925B9" w:rsidP="000925B9">
      <w:pPr>
        <w:pStyle w:val="SemEspaamento"/>
        <w:jc w:val="both"/>
        <w:rPr>
          <w:sz w:val="24"/>
          <w:szCs w:val="24"/>
        </w:rPr>
      </w:pPr>
      <w:r w:rsidRPr="000925B9">
        <w:rPr>
          <w:sz w:val="24"/>
          <w:szCs w:val="24"/>
        </w:rPr>
        <w:t xml:space="preserve">As esquadrias metálicas que forem retiradas terão os quadros </w:t>
      </w:r>
      <w:proofErr w:type="spellStart"/>
      <w:r w:rsidRPr="000925B9">
        <w:rPr>
          <w:sz w:val="24"/>
          <w:szCs w:val="24"/>
        </w:rPr>
        <w:t>requadrados</w:t>
      </w:r>
      <w:proofErr w:type="spellEnd"/>
      <w:r w:rsidRPr="000925B9">
        <w:rPr>
          <w:sz w:val="24"/>
          <w:szCs w:val="24"/>
        </w:rPr>
        <w:t xml:space="preserve"> e </w:t>
      </w:r>
      <w:proofErr w:type="gramStart"/>
      <w:r w:rsidRPr="000925B9">
        <w:rPr>
          <w:sz w:val="24"/>
          <w:szCs w:val="24"/>
        </w:rPr>
        <w:t>serão</w:t>
      </w:r>
      <w:proofErr w:type="gramEnd"/>
      <w:r w:rsidRPr="000925B9">
        <w:rPr>
          <w:sz w:val="24"/>
          <w:szCs w:val="24"/>
        </w:rPr>
        <w:t xml:space="preserve"> substituídas por vidros temperados incolor espessura de 10,00 </w:t>
      </w:r>
      <w:proofErr w:type="spellStart"/>
      <w:r w:rsidRPr="000925B9">
        <w:rPr>
          <w:sz w:val="24"/>
          <w:szCs w:val="24"/>
        </w:rPr>
        <w:t>mm.</w:t>
      </w:r>
      <w:proofErr w:type="spellEnd"/>
    </w:p>
    <w:p w:rsidR="000925B9" w:rsidRPr="000925B9" w:rsidRDefault="000925B9" w:rsidP="000925B9">
      <w:pPr>
        <w:pStyle w:val="SemEspaamento"/>
        <w:jc w:val="both"/>
        <w:rPr>
          <w:sz w:val="24"/>
          <w:szCs w:val="24"/>
        </w:rPr>
      </w:pPr>
    </w:p>
    <w:p w:rsidR="000925B9" w:rsidRPr="000925B9" w:rsidRDefault="000925B9" w:rsidP="000925B9">
      <w:pPr>
        <w:pStyle w:val="SemEspaamento"/>
        <w:jc w:val="both"/>
        <w:rPr>
          <w:b/>
          <w:sz w:val="24"/>
          <w:szCs w:val="24"/>
          <w:u w:val="single"/>
        </w:rPr>
      </w:pPr>
      <w:r w:rsidRPr="000925B9">
        <w:rPr>
          <w:b/>
          <w:sz w:val="24"/>
          <w:szCs w:val="24"/>
          <w:u w:val="single"/>
        </w:rPr>
        <w:t>PINTURA</w:t>
      </w:r>
    </w:p>
    <w:p w:rsidR="000925B9" w:rsidRPr="000925B9" w:rsidRDefault="000925B9" w:rsidP="000925B9">
      <w:pPr>
        <w:pStyle w:val="SemEspaamento"/>
        <w:jc w:val="both"/>
        <w:rPr>
          <w:sz w:val="24"/>
          <w:szCs w:val="24"/>
        </w:rPr>
      </w:pPr>
    </w:p>
    <w:p w:rsidR="000925B9" w:rsidRPr="000925B9" w:rsidRDefault="000925B9" w:rsidP="000925B9">
      <w:pPr>
        <w:pStyle w:val="SemEspaamento"/>
        <w:jc w:val="both"/>
        <w:rPr>
          <w:sz w:val="24"/>
          <w:szCs w:val="24"/>
        </w:rPr>
      </w:pPr>
      <w:r w:rsidRPr="000925B9">
        <w:rPr>
          <w:sz w:val="24"/>
          <w:szCs w:val="24"/>
        </w:rPr>
        <w:t>Execução de aplicação de fundo selador acrílico, 01 demãos em alvenaria com posterior pintura a látex acrílico sobre parede interna, 02 demãos.</w:t>
      </w:r>
    </w:p>
    <w:p w:rsidR="000925B9" w:rsidRPr="000925B9" w:rsidRDefault="000925B9" w:rsidP="000925B9">
      <w:pPr>
        <w:pStyle w:val="SemEspaamento"/>
        <w:jc w:val="both"/>
        <w:rPr>
          <w:sz w:val="24"/>
          <w:szCs w:val="24"/>
        </w:rPr>
      </w:pPr>
    </w:p>
    <w:p w:rsidR="000925B9" w:rsidRPr="000925B9" w:rsidRDefault="000925B9" w:rsidP="000925B9">
      <w:pPr>
        <w:pStyle w:val="SemEspaamento"/>
        <w:jc w:val="both"/>
        <w:rPr>
          <w:b/>
          <w:sz w:val="24"/>
          <w:szCs w:val="24"/>
          <w:u w:val="single"/>
        </w:rPr>
      </w:pPr>
      <w:r w:rsidRPr="000925B9">
        <w:rPr>
          <w:b/>
          <w:sz w:val="24"/>
          <w:szCs w:val="24"/>
          <w:u w:val="single"/>
        </w:rPr>
        <w:t>LIMPEZA</w:t>
      </w:r>
    </w:p>
    <w:p w:rsidR="000925B9" w:rsidRPr="000925B9" w:rsidRDefault="000925B9" w:rsidP="000925B9">
      <w:pPr>
        <w:pStyle w:val="SemEspaamento"/>
        <w:jc w:val="both"/>
        <w:rPr>
          <w:b/>
          <w:sz w:val="24"/>
          <w:szCs w:val="24"/>
          <w:u w:val="single"/>
        </w:rPr>
      </w:pPr>
    </w:p>
    <w:p w:rsidR="000925B9" w:rsidRDefault="000925B9" w:rsidP="000925B9">
      <w:pPr>
        <w:pStyle w:val="SemEspaamento"/>
        <w:jc w:val="both"/>
        <w:rPr>
          <w:sz w:val="24"/>
          <w:szCs w:val="24"/>
        </w:rPr>
      </w:pPr>
      <w:r w:rsidRPr="000925B9">
        <w:rPr>
          <w:sz w:val="24"/>
          <w:szCs w:val="24"/>
        </w:rPr>
        <w:t xml:space="preserve">Execução de limpeza geral da obra com remoção de </w:t>
      </w:r>
      <w:proofErr w:type="gramStart"/>
      <w:r w:rsidRPr="000925B9">
        <w:rPr>
          <w:sz w:val="24"/>
          <w:szCs w:val="24"/>
        </w:rPr>
        <w:t>todos as</w:t>
      </w:r>
      <w:proofErr w:type="gramEnd"/>
      <w:r w:rsidRPr="000925B9">
        <w:rPr>
          <w:sz w:val="24"/>
          <w:szCs w:val="24"/>
        </w:rPr>
        <w:t xml:space="preserve"> sobras de obra e entulhos em local próprio da contratada.</w:t>
      </w:r>
    </w:p>
    <w:p w:rsidR="000925B9" w:rsidRDefault="000925B9" w:rsidP="000925B9">
      <w:pPr>
        <w:pStyle w:val="SemEspaamento"/>
        <w:jc w:val="both"/>
        <w:rPr>
          <w:sz w:val="24"/>
          <w:szCs w:val="24"/>
        </w:rPr>
      </w:pPr>
    </w:p>
    <w:p w:rsidR="000925B9" w:rsidRDefault="000925B9" w:rsidP="000925B9">
      <w:pPr>
        <w:pStyle w:val="SemEspaamento"/>
        <w:jc w:val="both"/>
        <w:rPr>
          <w:sz w:val="24"/>
          <w:szCs w:val="24"/>
        </w:rPr>
      </w:pPr>
    </w:p>
    <w:p w:rsidR="000925B9" w:rsidRDefault="000925B9" w:rsidP="000925B9">
      <w:pPr>
        <w:pStyle w:val="SemEspaamento"/>
        <w:jc w:val="both"/>
        <w:rPr>
          <w:sz w:val="24"/>
          <w:szCs w:val="24"/>
        </w:rPr>
      </w:pPr>
    </w:p>
    <w:p w:rsidR="000925B9" w:rsidRDefault="000925B9" w:rsidP="000925B9">
      <w:pPr>
        <w:pStyle w:val="SemEspaamento"/>
        <w:jc w:val="both"/>
        <w:rPr>
          <w:sz w:val="24"/>
          <w:szCs w:val="24"/>
        </w:rPr>
      </w:pPr>
    </w:p>
    <w:p w:rsidR="000925B9" w:rsidRDefault="000925B9" w:rsidP="000925B9">
      <w:pPr>
        <w:pStyle w:val="SemEspaamento"/>
        <w:jc w:val="both"/>
        <w:rPr>
          <w:sz w:val="24"/>
          <w:szCs w:val="24"/>
        </w:rPr>
      </w:pPr>
    </w:p>
    <w:p w:rsidR="000925B9" w:rsidRDefault="000925B9" w:rsidP="000925B9">
      <w:pPr>
        <w:pStyle w:val="SemEspaamento"/>
        <w:jc w:val="both"/>
        <w:rPr>
          <w:sz w:val="24"/>
          <w:szCs w:val="24"/>
        </w:rPr>
      </w:pPr>
    </w:p>
    <w:p w:rsidR="000925B9" w:rsidRDefault="000925B9" w:rsidP="000925B9">
      <w:pPr>
        <w:pStyle w:val="SemEspaamento"/>
        <w:jc w:val="both"/>
        <w:rPr>
          <w:sz w:val="24"/>
          <w:szCs w:val="24"/>
        </w:rPr>
      </w:pPr>
    </w:p>
    <w:p w:rsidR="000925B9" w:rsidRDefault="000925B9" w:rsidP="000925B9">
      <w:pPr>
        <w:pStyle w:val="SemEspaamento"/>
        <w:pBdr>
          <w:bottom w:val="single" w:sz="12" w:space="1" w:color="auto"/>
        </w:pBdr>
        <w:jc w:val="both"/>
        <w:rPr>
          <w:sz w:val="24"/>
          <w:szCs w:val="24"/>
        </w:rPr>
      </w:pPr>
    </w:p>
    <w:p w:rsidR="000925B9" w:rsidRDefault="000925B9" w:rsidP="000925B9">
      <w:pPr>
        <w:pStyle w:val="SemEspaamento"/>
        <w:jc w:val="center"/>
        <w:rPr>
          <w:sz w:val="24"/>
          <w:szCs w:val="24"/>
        </w:rPr>
      </w:pPr>
      <w:r>
        <w:rPr>
          <w:sz w:val="24"/>
          <w:szCs w:val="24"/>
        </w:rPr>
        <w:t>JORDANO BRAGA VALOTA</w:t>
      </w:r>
    </w:p>
    <w:p w:rsidR="000925B9" w:rsidRDefault="000925B9" w:rsidP="000925B9">
      <w:pPr>
        <w:pStyle w:val="SemEspaamento"/>
        <w:jc w:val="center"/>
        <w:rPr>
          <w:sz w:val="24"/>
          <w:szCs w:val="24"/>
        </w:rPr>
      </w:pPr>
      <w:r>
        <w:rPr>
          <w:sz w:val="24"/>
          <w:szCs w:val="24"/>
        </w:rPr>
        <w:t>ARQUITETO E URBANISTA</w:t>
      </w:r>
    </w:p>
    <w:p w:rsidR="000925B9" w:rsidRPr="001926B4" w:rsidRDefault="000925B9" w:rsidP="000925B9">
      <w:pPr>
        <w:pStyle w:val="SemEspaamento"/>
        <w:jc w:val="center"/>
        <w:rPr>
          <w:sz w:val="24"/>
          <w:szCs w:val="24"/>
        </w:rPr>
      </w:pPr>
      <w:r>
        <w:rPr>
          <w:sz w:val="24"/>
          <w:szCs w:val="24"/>
        </w:rPr>
        <w:t>CAU: A59257-4</w:t>
      </w:r>
    </w:p>
    <w:p w:rsidR="009D5DFA" w:rsidRDefault="009D5DFA"/>
    <w:sectPr w:rsidR="009D5DF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5B9"/>
    <w:rsid w:val="000925B9"/>
    <w:rsid w:val="000A69D3"/>
    <w:rsid w:val="000D3536"/>
    <w:rsid w:val="001024F0"/>
    <w:rsid w:val="00203ADC"/>
    <w:rsid w:val="00250E4A"/>
    <w:rsid w:val="0027197D"/>
    <w:rsid w:val="002A1604"/>
    <w:rsid w:val="002C58AA"/>
    <w:rsid w:val="00306AC9"/>
    <w:rsid w:val="00322502"/>
    <w:rsid w:val="00375A50"/>
    <w:rsid w:val="00404570"/>
    <w:rsid w:val="004143D9"/>
    <w:rsid w:val="00443D6A"/>
    <w:rsid w:val="00477306"/>
    <w:rsid w:val="00532DB5"/>
    <w:rsid w:val="005B3A8C"/>
    <w:rsid w:val="005F3376"/>
    <w:rsid w:val="005F7A68"/>
    <w:rsid w:val="00615556"/>
    <w:rsid w:val="00654F1D"/>
    <w:rsid w:val="00674610"/>
    <w:rsid w:val="006A315E"/>
    <w:rsid w:val="006F141A"/>
    <w:rsid w:val="006F1BFF"/>
    <w:rsid w:val="00702D3D"/>
    <w:rsid w:val="00780870"/>
    <w:rsid w:val="007834BD"/>
    <w:rsid w:val="00784453"/>
    <w:rsid w:val="00795BC4"/>
    <w:rsid w:val="007B2FF1"/>
    <w:rsid w:val="00882A8F"/>
    <w:rsid w:val="008C21E9"/>
    <w:rsid w:val="008E2E44"/>
    <w:rsid w:val="00916FEF"/>
    <w:rsid w:val="00935137"/>
    <w:rsid w:val="009770CD"/>
    <w:rsid w:val="009968A3"/>
    <w:rsid w:val="009D5DFA"/>
    <w:rsid w:val="009E5F75"/>
    <w:rsid w:val="00A3275A"/>
    <w:rsid w:val="00A43C2A"/>
    <w:rsid w:val="00B017D8"/>
    <w:rsid w:val="00B46CBB"/>
    <w:rsid w:val="00BC791E"/>
    <w:rsid w:val="00BF5811"/>
    <w:rsid w:val="00C35FBB"/>
    <w:rsid w:val="00C63A43"/>
    <w:rsid w:val="00CF5FA1"/>
    <w:rsid w:val="00D353F3"/>
    <w:rsid w:val="00D43E3A"/>
    <w:rsid w:val="00D85D09"/>
    <w:rsid w:val="00E36DAA"/>
    <w:rsid w:val="00E52542"/>
    <w:rsid w:val="00EF20C0"/>
    <w:rsid w:val="00F178F3"/>
    <w:rsid w:val="00F20F00"/>
    <w:rsid w:val="00F44561"/>
    <w:rsid w:val="00FA61BB"/>
    <w:rsid w:val="00FD63A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5B9"/>
    <w:pPr>
      <w:suppressAutoHyphens/>
      <w:spacing w:after="0" w:line="240" w:lineRule="auto"/>
    </w:pPr>
    <w:rPr>
      <w:rFonts w:ascii="Times New Roman" w:eastAsia="Times New Roman" w:hAnsi="Times New Roman" w:cs="Times New Roman"/>
      <w:sz w:val="24"/>
      <w:szCs w:val="24"/>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SemEspaamento">
    <w:name w:val="No Spacing"/>
    <w:uiPriority w:val="1"/>
    <w:qFormat/>
    <w:rsid w:val="000925B9"/>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5B9"/>
    <w:pPr>
      <w:suppressAutoHyphens/>
      <w:spacing w:after="0" w:line="240" w:lineRule="auto"/>
    </w:pPr>
    <w:rPr>
      <w:rFonts w:ascii="Times New Roman" w:eastAsia="Times New Roman" w:hAnsi="Times New Roman" w:cs="Times New Roman"/>
      <w:sz w:val="24"/>
      <w:szCs w:val="24"/>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SemEspaamento">
    <w:name w:val="No Spacing"/>
    <w:uiPriority w:val="1"/>
    <w:qFormat/>
    <w:rsid w:val="000925B9"/>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713</Words>
  <Characters>3856</Characters>
  <Application>Microsoft Office Word</Application>
  <DocSecurity>0</DocSecurity>
  <Lines>32</Lines>
  <Paragraphs>9</Paragraphs>
  <ScaleCrop>false</ScaleCrop>
  <Company/>
  <LinksUpToDate>false</LinksUpToDate>
  <CharactersWithSpaces>4560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2014-11-27T13:37:00Z</dcterms:created>
  <dcterms:modified xsi:type="dcterms:W3CDTF">2014-11-27T13:38:00Z</dcterms:modified>
</cp:coreProperties>
</file>